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149"/>
        <w:tblW w:w="10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21"/>
        <w:gridCol w:w="3321"/>
        <w:gridCol w:w="2785"/>
      </w:tblGrid>
      <w:tr w:rsidR="00EA69E1" w:rsidRPr="00255A23" w14:paraId="6CB3482E" w14:textId="77777777" w:rsidTr="00EA69E1">
        <w:trPr>
          <w:trHeight w:val="332"/>
        </w:trPr>
        <w:tc>
          <w:tcPr>
            <w:tcW w:w="4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  <w:hideMark/>
          </w:tcPr>
          <w:p w14:paraId="491B023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PROPERTIES</w:t>
            </w:r>
          </w:p>
        </w:tc>
        <w:tc>
          <w:tcPr>
            <w:tcW w:w="33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  <w:hideMark/>
          </w:tcPr>
          <w:p w14:paraId="2C31EF4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TEST METHOD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89CC"/>
            <w:vAlign w:val="center"/>
            <w:hideMark/>
          </w:tcPr>
          <w:p w14:paraId="12B60A3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VALUES</w:t>
            </w:r>
          </w:p>
        </w:tc>
      </w:tr>
      <w:tr w:rsidR="00EA69E1" w:rsidRPr="00255A23" w14:paraId="288CC605" w14:textId="77777777" w:rsidTr="00EA69E1">
        <w:trPr>
          <w:trHeight w:val="384"/>
        </w:trPr>
        <w:tc>
          <w:tcPr>
            <w:tcW w:w="4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4E5093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51A0652A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89CC"/>
            <w:vAlign w:val="center"/>
          </w:tcPr>
          <w:p w14:paraId="1155EDB4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METRIC UNITS</w:t>
            </w:r>
          </w:p>
        </w:tc>
      </w:tr>
      <w:tr w:rsidR="00EA69E1" w:rsidRPr="00255A23" w14:paraId="66DFD9D3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B956710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Hardness (°Shore A)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FA1F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7619-1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52958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60 ± 5</w:t>
            </w:r>
          </w:p>
        </w:tc>
      </w:tr>
      <w:tr w:rsidR="00EA69E1" w:rsidRPr="00255A23" w14:paraId="1FAFFF61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4B4711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Tensile strength (</w:t>
            </w:r>
            <w:proofErr w:type="spellStart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Kgf</w:t>
            </w:r>
            <w:proofErr w:type="spellEnd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/cm²), min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30F0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37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43E4DF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A69E1" w:rsidRPr="00255A23" w14:paraId="03BA4538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DE4E0D7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Elongation at break (%), min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25F37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37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B82EB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EA69E1" w:rsidRPr="00255A23" w14:paraId="1F2B2245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1BFE32A3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Abrasion resistance (mm³), min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9610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37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3BD36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EA69E1" w:rsidRPr="00255A23" w14:paraId="7CEBFFCE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54CE6C7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Density (g/cm³)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4AC7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2781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8F56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1.16±0.05</w:t>
            </w:r>
          </w:p>
        </w:tc>
      </w:tr>
      <w:tr w:rsidR="00EA69E1" w:rsidRPr="00255A23" w14:paraId="0B29558D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04C17E4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Compression set (24h at 70ºC, 25% set) (%), max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6D1D9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815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7D3A11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EA69E1" w:rsidRPr="00255A23" w14:paraId="65F5E839" w14:textId="77777777" w:rsidTr="00EA69E1">
        <w:trPr>
          <w:trHeight w:val="683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0089CC"/>
            <w:vAlign w:val="center"/>
          </w:tcPr>
          <w:p w14:paraId="4BC3BE9D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Tear resistance (angular) (</w:t>
            </w:r>
            <w:proofErr w:type="spellStart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kgf</w:t>
            </w:r>
            <w:proofErr w:type="spellEnd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/cm), min</w:t>
            </w:r>
          </w:p>
        </w:tc>
        <w:tc>
          <w:tcPr>
            <w:tcW w:w="3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7650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34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B9668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EA69E1" w:rsidRPr="00255A23" w14:paraId="5ED9B3F0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25DAC7BF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Resistance to ozone (50 </w:t>
            </w:r>
            <w:proofErr w:type="spellStart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pphm</w:t>
            </w:r>
            <w:proofErr w:type="spellEnd"/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x 40ºC, 20% elongation x22h)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B99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35891B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No cracks</w:t>
            </w:r>
          </w:p>
        </w:tc>
      </w:tr>
      <w:tr w:rsidR="00EA69E1" w:rsidRPr="00255A23" w14:paraId="1159BBFB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60D8E3F0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Weather resistance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61A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819F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EA69E1" w:rsidRPr="00255A23" w14:paraId="77A075C0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A8D411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Oil resistance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6A59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0C297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Not resistant</w:t>
            </w:r>
          </w:p>
        </w:tc>
      </w:tr>
      <w:tr w:rsidR="00EA69E1" w:rsidRPr="00255A23" w14:paraId="12623698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61D242A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Benzine resistance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7D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926E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Not resistant</w:t>
            </w:r>
          </w:p>
        </w:tc>
      </w:tr>
      <w:tr w:rsidR="00EA69E1" w:rsidRPr="00255A23" w14:paraId="11C14B44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5CD5144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Acid resistance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79DF7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3F316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EA69E1" w:rsidRPr="00255A23" w14:paraId="55AEF648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F7132FD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Strong bases resistance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F218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D68EC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EA69E1" w:rsidRPr="00255A23" w14:paraId="4AFEC8F4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42B0C1D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Temperature range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73D9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53854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-30 to 180ºC</w:t>
            </w:r>
          </w:p>
        </w:tc>
      </w:tr>
      <w:tr w:rsidR="00EA69E1" w:rsidRPr="00255A23" w14:paraId="06E35A74" w14:textId="77777777" w:rsidTr="00EA69E1">
        <w:trPr>
          <w:trHeight w:val="435"/>
        </w:trPr>
        <w:tc>
          <w:tcPr>
            <w:tcW w:w="10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89CC"/>
            <w:vAlign w:val="center"/>
          </w:tcPr>
          <w:p w14:paraId="2B701BB3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Resistance to accelerated ageing (168h at 180ºC)</w:t>
            </w:r>
          </w:p>
        </w:tc>
      </w:tr>
      <w:tr w:rsidR="00EA69E1" w:rsidRPr="00255A23" w14:paraId="756B8A5D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5B11BF00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-decrease in tensile strength (%), max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938F1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188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6A5C80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A69E1" w:rsidRPr="00255A23" w14:paraId="25875B4E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39A8195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-decrease in elongation at break (%), max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09BFD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188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CCDEAD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EA69E1" w:rsidRPr="00255A23" w14:paraId="25779BCE" w14:textId="77777777" w:rsidTr="00EA69E1">
        <w:trPr>
          <w:trHeight w:val="435"/>
        </w:trPr>
        <w:tc>
          <w:tcPr>
            <w:tcW w:w="4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89CC"/>
            <w:vAlign w:val="center"/>
          </w:tcPr>
          <w:p w14:paraId="54C69713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-hardness increase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Sh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>
              <w:rPr>
                <w:color w:val="FFFFFF" w:themeColor="background1"/>
              </w:rPr>
              <w:t>re</w:t>
            </w: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A, max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255A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º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A8A4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ISO 188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87545" w14:textId="77777777" w:rsidR="00EA69E1" w:rsidRPr="00255A23" w:rsidRDefault="00EA69E1" w:rsidP="00EA69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A2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14:paraId="06D9C7DD" w14:textId="77777777" w:rsidR="00EA69E1" w:rsidRDefault="00EA69E1" w:rsidP="00EA69E1">
      <w:pP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6A0AD305" w14:textId="77777777" w:rsidR="00EA69E1" w:rsidRDefault="00EA69E1" w:rsidP="00EA69E1">
      <w:pP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19778C2" w14:textId="77777777" w:rsidR="00EA69E1" w:rsidRDefault="00EA69E1" w:rsidP="00EA69E1">
      <w:pP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68662835" w14:textId="77777777" w:rsidR="00EA69E1" w:rsidRDefault="00EA69E1" w:rsidP="00EA69E1">
      <w:pP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45D9363B" w14:textId="77777777" w:rsidR="00EA69E1" w:rsidRDefault="00EA69E1" w:rsidP="00EA69E1">
      <w:pP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8A0E91A" w14:textId="322162D4" w:rsidR="00EA69E1" w:rsidRPr="00255A23" w:rsidRDefault="00EA69E1" w:rsidP="00EA69E1">
      <w:pPr>
        <w:rPr>
          <w:rFonts w:ascii="Arial" w:hAnsi="Arial" w:cs="Arial"/>
          <w:sz w:val="18"/>
          <w:szCs w:val="18"/>
        </w:rPr>
      </w:pPr>
      <w:r w:rsidRPr="00255A23"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Peroxide Cured EPR Heat Resistant Rubber Sheet 60º Shore</w:t>
      </w:r>
      <w:r w:rsidRPr="00B243E6"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WJ</w:t>
      </w:r>
      <w:r w:rsidRPr="00255A23"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</w:rPr>
        <w:t>1457</w:t>
      </w:r>
    </w:p>
    <w:sectPr w:rsidR="00EA69E1" w:rsidRPr="00255A23" w:rsidSect="00C8602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83B7" w14:textId="77777777" w:rsidR="0001599B" w:rsidRDefault="0001599B" w:rsidP="00E9744F">
      <w:pPr>
        <w:spacing w:after="0" w:line="240" w:lineRule="auto"/>
      </w:pPr>
      <w:r>
        <w:separator/>
      </w:r>
    </w:p>
  </w:endnote>
  <w:endnote w:type="continuationSeparator" w:id="0">
    <w:p w14:paraId="4297F4AB" w14:textId="77777777" w:rsidR="0001599B" w:rsidRDefault="0001599B" w:rsidP="00E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5D89" w14:textId="1BD2D859" w:rsidR="00E9744F" w:rsidRDefault="00E974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C27D8A" wp14:editId="796AE62B">
              <wp:simplePos x="0" y="0"/>
              <wp:positionH relativeFrom="margin">
                <wp:posOffset>-9525</wp:posOffset>
              </wp:positionH>
              <wp:positionV relativeFrom="bottomMargin">
                <wp:posOffset>17780</wp:posOffset>
              </wp:positionV>
              <wp:extent cx="6209030" cy="382270"/>
              <wp:effectExtent l="0" t="0" r="127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072FB" w14:textId="55DA987B" w:rsidR="00E9744F" w:rsidRDefault="00E9744F" w:rsidP="00E9744F">
                          <w:pPr>
                            <w:pStyle w:val="BodyText"/>
                            <w:spacing w:before="12" w:line="254" w:lineRule="auto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27D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75pt;margin-top:1.4pt;width:488.9pt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" filled="f" stroked="f">
              <v:textbox inset="0,0,0,0">
                <w:txbxContent>
                  <w:p w14:paraId="4B1072FB" w14:textId="55DA987B" w:rsidR="00E9744F" w:rsidRDefault="00E9744F" w:rsidP="00E9744F">
                    <w:pPr>
                      <w:pStyle w:val="BodyText"/>
                      <w:spacing w:before="12" w:line="254" w:lineRule="auto"/>
                      <w:ind w:left="2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E7B0F" w14:textId="77777777" w:rsidR="0001599B" w:rsidRDefault="0001599B" w:rsidP="00E9744F">
      <w:pPr>
        <w:spacing w:after="0" w:line="240" w:lineRule="auto"/>
      </w:pPr>
      <w:r>
        <w:separator/>
      </w:r>
    </w:p>
  </w:footnote>
  <w:footnote w:type="continuationSeparator" w:id="0">
    <w:p w14:paraId="7F46873D" w14:textId="77777777" w:rsidR="0001599B" w:rsidRDefault="0001599B" w:rsidP="00E9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4F"/>
    <w:rsid w:val="0001599B"/>
    <w:rsid w:val="000271FA"/>
    <w:rsid w:val="001E3B9D"/>
    <w:rsid w:val="00255A23"/>
    <w:rsid w:val="002B58BE"/>
    <w:rsid w:val="0058577F"/>
    <w:rsid w:val="005A3613"/>
    <w:rsid w:val="005B7768"/>
    <w:rsid w:val="00697271"/>
    <w:rsid w:val="006A2099"/>
    <w:rsid w:val="006A2A08"/>
    <w:rsid w:val="006E083E"/>
    <w:rsid w:val="007131DD"/>
    <w:rsid w:val="007B1918"/>
    <w:rsid w:val="00893B72"/>
    <w:rsid w:val="008F4B9C"/>
    <w:rsid w:val="00963AD8"/>
    <w:rsid w:val="00972DE0"/>
    <w:rsid w:val="00A136BF"/>
    <w:rsid w:val="00AE0578"/>
    <w:rsid w:val="00B243E6"/>
    <w:rsid w:val="00BA120C"/>
    <w:rsid w:val="00BA3C5D"/>
    <w:rsid w:val="00C045C8"/>
    <w:rsid w:val="00C86027"/>
    <w:rsid w:val="00CC3345"/>
    <w:rsid w:val="00CF7D98"/>
    <w:rsid w:val="00D61BCC"/>
    <w:rsid w:val="00E276FB"/>
    <w:rsid w:val="00E44BAD"/>
    <w:rsid w:val="00E9744F"/>
    <w:rsid w:val="00EA69E1"/>
    <w:rsid w:val="00EA7EF2"/>
    <w:rsid w:val="00EB0F68"/>
    <w:rsid w:val="00EF2D48"/>
    <w:rsid w:val="00F37087"/>
    <w:rsid w:val="00F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7162CC"/>
  <w15:chartTrackingRefBased/>
  <w15:docId w15:val="{808C52FE-019C-457E-BF67-C73F016B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44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9744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97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744F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4F"/>
  </w:style>
  <w:style w:type="paragraph" w:styleId="Footer">
    <w:name w:val="footer"/>
    <w:basedOn w:val="Normal"/>
    <w:link w:val="FooterChar"/>
    <w:uiPriority w:val="99"/>
    <w:unhideWhenUsed/>
    <w:rsid w:val="00E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4F"/>
  </w:style>
  <w:style w:type="character" w:styleId="Strong">
    <w:name w:val="Strong"/>
    <w:basedOn w:val="DefaultParagraphFont"/>
    <w:uiPriority w:val="22"/>
    <w:qFormat/>
    <w:rsid w:val="0025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Evans</dc:creator>
  <cp:keywords/>
  <dc:description/>
  <cp:lastModifiedBy>Craig Edwards</cp:lastModifiedBy>
  <cp:revision>2</cp:revision>
  <dcterms:created xsi:type="dcterms:W3CDTF">2020-04-28T10:34:00Z</dcterms:created>
  <dcterms:modified xsi:type="dcterms:W3CDTF">2020-04-28T10:34:00Z</dcterms:modified>
</cp:coreProperties>
</file>